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64B" w:rsidRPr="007660BF" w:rsidRDefault="00C93008" w:rsidP="00EF4112">
      <w:pPr>
        <w:spacing w:after="0" w:line="240" w:lineRule="auto"/>
        <w:jc w:val="center"/>
        <w:rPr>
          <w:rFonts w:ascii="Arial" w:hAnsi="Arial" w:cs="Arial"/>
          <w:b/>
          <w:sz w:val="32"/>
          <w:szCs w:val="36"/>
        </w:rPr>
      </w:pPr>
      <w:bookmarkStart w:id="0" w:name="_GoBack"/>
      <w:bookmarkEnd w:id="0"/>
      <w:r w:rsidRPr="007660BF">
        <w:rPr>
          <w:rFonts w:ascii="Arial" w:hAnsi="Arial" w:cs="Arial"/>
          <w:b/>
          <w:sz w:val="32"/>
          <w:szCs w:val="36"/>
        </w:rPr>
        <w:t>IMPORTANT SAFETY NOTICE</w:t>
      </w:r>
    </w:p>
    <w:p w:rsidR="00C93008" w:rsidRPr="007660BF" w:rsidRDefault="00C93008" w:rsidP="00EF4112">
      <w:pPr>
        <w:spacing w:after="0" w:line="240" w:lineRule="auto"/>
        <w:jc w:val="center"/>
        <w:rPr>
          <w:rFonts w:ascii="Arial" w:hAnsi="Arial" w:cs="Arial"/>
          <w:b/>
          <w:sz w:val="32"/>
          <w:szCs w:val="36"/>
        </w:rPr>
      </w:pPr>
      <w:r w:rsidRPr="007660BF">
        <w:rPr>
          <w:rFonts w:ascii="Arial" w:hAnsi="Arial" w:cs="Arial"/>
          <w:b/>
          <w:sz w:val="32"/>
          <w:szCs w:val="36"/>
        </w:rPr>
        <w:t>PRODUCT RECALL</w:t>
      </w:r>
      <w:r w:rsidR="000C79FB" w:rsidRPr="007660BF">
        <w:rPr>
          <w:rFonts w:ascii="Arial" w:hAnsi="Arial" w:cs="Arial"/>
          <w:b/>
          <w:sz w:val="32"/>
          <w:szCs w:val="36"/>
        </w:rPr>
        <w:t xml:space="preserve"> Website Statement</w:t>
      </w:r>
    </w:p>
    <w:p w:rsidR="00412299" w:rsidRPr="007660BF" w:rsidRDefault="00EF4112" w:rsidP="00EF4112">
      <w:pPr>
        <w:spacing w:after="0" w:line="240" w:lineRule="auto"/>
        <w:ind w:left="1440"/>
        <w:rPr>
          <w:rFonts w:ascii="Arial" w:hAnsi="Arial" w:cs="Arial"/>
        </w:rPr>
      </w:pPr>
      <w:r w:rsidRPr="007660BF">
        <w:rPr>
          <w:rFonts w:ascii="Arial" w:hAnsi="Arial" w:cs="Arial"/>
          <w:b/>
          <w:sz w:val="32"/>
          <w:szCs w:val="36"/>
        </w:rPr>
        <w:t xml:space="preserve">    </w:t>
      </w:r>
      <w:r w:rsidRPr="007660BF">
        <w:rPr>
          <w:rFonts w:ascii="Arial" w:hAnsi="Arial" w:cs="Arial"/>
          <w:b/>
          <w:sz w:val="32"/>
          <w:szCs w:val="36"/>
          <w:u w:val="single"/>
        </w:rPr>
        <w:t xml:space="preserve"> </w:t>
      </w:r>
      <w:r w:rsidR="00C93008" w:rsidRPr="007660BF">
        <w:rPr>
          <w:rFonts w:ascii="Arial" w:hAnsi="Arial" w:cs="Arial"/>
          <w:b/>
          <w:sz w:val="32"/>
          <w:szCs w:val="36"/>
          <w:u w:val="single"/>
        </w:rPr>
        <w:t>SPEEDO SEA SQUAD</w:t>
      </w:r>
      <w:r w:rsidR="00C93008" w:rsidRPr="007660BF">
        <w:rPr>
          <w:rFonts w:ascii="Arial" w:hAnsi="Arial" w:cs="Arial"/>
          <w:b/>
          <w:sz w:val="32"/>
          <w:szCs w:val="36"/>
        </w:rPr>
        <w:t xml:space="preserve"> </w:t>
      </w:r>
      <w:r w:rsidR="00C93008" w:rsidRPr="007660BF">
        <w:rPr>
          <w:rFonts w:ascii="Arial" w:hAnsi="Arial" w:cs="Arial"/>
          <w:b/>
          <w:sz w:val="32"/>
          <w:szCs w:val="36"/>
          <w:u w:val="single"/>
        </w:rPr>
        <w:t>FLOAT VEST</w:t>
      </w:r>
    </w:p>
    <w:p w:rsidR="00EF4112" w:rsidRPr="007660BF" w:rsidRDefault="00EF4112" w:rsidP="00EF4112">
      <w:pPr>
        <w:jc w:val="center"/>
        <w:rPr>
          <w:rFonts w:ascii="Arial" w:hAnsi="Arial" w:cs="Arial"/>
          <w:b/>
          <w:sz w:val="32"/>
          <w:szCs w:val="32"/>
        </w:rPr>
      </w:pPr>
    </w:p>
    <w:p w:rsidR="000C79FB" w:rsidRPr="007660BF" w:rsidRDefault="000C79FB" w:rsidP="00EF4112">
      <w:pPr>
        <w:jc w:val="center"/>
        <w:rPr>
          <w:rFonts w:ascii="Arial" w:hAnsi="Arial" w:cs="Arial"/>
          <w:b/>
          <w:sz w:val="32"/>
          <w:szCs w:val="32"/>
        </w:rPr>
      </w:pPr>
      <w:r w:rsidRPr="007660BF">
        <w:rPr>
          <w:rFonts w:ascii="Arial" w:hAnsi="Arial" w:cs="Arial"/>
          <w:b/>
          <w:sz w:val="32"/>
          <w:szCs w:val="32"/>
        </w:rPr>
        <w:t>IMPORTANT</w:t>
      </w:r>
    </w:p>
    <w:p w:rsidR="000C79FB" w:rsidRPr="007660BF" w:rsidRDefault="000C79FB" w:rsidP="00EF4112">
      <w:pPr>
        <w:jc w:val="center"/>
        <w:rPr>
          <w:rFonts w:ascii="Arial" w:hAnsi="Arial" w:cs="Arial"/>
          <w:b/>
          <w:sz w:val="32"/>
          <w:szCs w:val="32"/>
        </w:rPr>
      </w:pPr>
      <w:r w:rsidRPr="007660BF">
        <w:rPr>
          <w:rFonts w:ascii="Arial" w:hAnsi="Arial" w:cs="Arial"/>
          <w:b/>
          <w:sz w:val="32"/>
          <w:szCs w:val="32"/>
        </w:rPr>
        <w:t>SAFETY WARNING</w:t>
      </w:r>
    </w:p>
    <w:p w:rsidR="000C79FB" w:rsidRPr="007660BF" w:rsidRDefault="000C79FB" w:rsidP="000C79FB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7660BF">
        <w:rPr>
          <w:rFonts w:ascii="Arial" w:hAnsi="Arial" w:cs="Arial"/>
          <w:b/>
          <w:color w:val="FF0000"/>
          <w:sz w:val="32"/>
          <w:szCs w:val="32"/>
        </w:rPr>
        <w:t>PRODUCT RECALL: SPEEDO SEA SQUAD FLOAT VEST</w:t>
      </w:r>
    </w:p>
    <w:p w:rsidR="000C79FB" w:rsidRPr="007660BF" w:rsidRDefault="000C79FB" w:rsidP="000C79FB">
      <w:pPr>
        <w:jc w:val="center"/>
        <w:rPr>
          <w:rFonts w:ascii="Arial" w:hAnsi="Arial" w:cs="Arial"/>
          <w:sz w:val="32"/>
          <w:szCs w:val="32"/>
        </w:rPr>
      </w:pPr>
      <w:r w:rsidRPr="007660BF">
        <w:rPr>
          <w:rFonts w:ascii="Arial" w:hAnsi="Arial" w:cs="Arial"/>
          <w:sz w:val="32"/>
          <w:szCs w:val="32"/>
        </w:rPr>
        <w:t xml:space="preserve">Product </w:t>
      </w:r>
      <w:r w:rsidR="00EF4112" w:rsidRPr="007660BF">
        <w:rPr>
          <w:rFonts w:ascii="Arial" w:hAnsi="Arial" w:cs="Arial"/>
          <w:sz w:val="32"/>
          <w:szCs w:val="32"/>
        </w:rPr>
        <w:t>Codes:</w:t>
      </w:r>
      <w:r w:rsidR="005A303A">
        <w:rPr>
          <w:rFonts w:ascii="Arial" w:hAnsi="Arial" w:cs="Arial"/>
          <w:sz w:val="32"/>
          <w:szCs w:val="32"/>
        </w:rPr>
        <w:t xml:space="preserve"> 8-091949214 &amp; 8-091949490</w:t>
      </w:r>
    </w:p>
    <w:p w:rsidR="000C79FB" w:rsidRPr="007660BF" w:rsidRDefault="000C79FB" w:rsidP="000C79FB">
      <w:pPr>
        <w:jc w:val="center"/>
        <w:rPr>
          <w:rFonts w:ascii="Arial" w:hAnsi="Arial" w:cs="Arial"/>
          <w:sz w:val="32"/>
          <w:szCs w:val="32"/>
        </w:rPr>
      </w:pPr>
      <w:r w:rsidRPr="007660BF">
        <w:rPr>
          <w:rFonts w:ascii="Arial" w:hAnsi="Arial" w:cs="Arial"/>
          <w:sz w:val="32"/>
          <w:szCs w:val="32"/>
        </w:rPr>
        <w:t>3 Style versions – Ages 1-2, 2-4 &amp; 4-6</w:t>
      </w:r>
    </w:p>
    <w:p w:rsidR="000C79FB" w:rsidRPr="007660BF" w:rsidRDefault="000C79FB" w:rsidP="000C79FB">
      <w:pPr>
        <w:jc w:val="center"/>
        <w:rPr>
          <w:rFonts w:ascii="Arial" w:hAnsi="Arial" w:cs="Arial"/>
          <w:sz w:val="32"/>
          <w:szCs w:val="32"/>
        </w:rPr>
      </w:pPr>
      <w:r w:rsidRPr="007660BF">
        <w:rPr>
          <w:rFonts w:ascii="Arial" w:hAnsi="Arial" w:cs="Arial"/>
          <w:sz w:val="32"/>
          <w:szCs w:val="32"/>
        </w:rPr>
        <w:t>PINK and BLUE</w:t>
      </w:r>
    </w:p>
    <w:p w:rsidR="007660BF" w:rsidRPr="007660BF" w:rsidRDefault="007660BF" w:rsidP="007660BF">
      <w:pPr>
        <w:jc w:val="center"/>
        <w:rPr>
          <w:rFonts w:ascii="Arial" w:hAnsi="Arial" w:cs="Arial"/>
          <w:sz w:val="32"/>
          <w:szCs w:val="32"/>
        </w:rPr>
      </w:pPr>
      <w:r w:rsidRPr="007660BF">
        <w:rPr>
          <w:rFonts w:ascii="Arial" w:hAnsi="Arial" w:cs="Arial"/>
          <w:sz w:val="32"/>
          <w:szCs w:val="32"/>
        </w:rPr>
        <w:t>Sold from 1</w:t>
      </w:r>
      <w:r w:rsidRPr="007660BF">
        <w:rPr>
          <w:rFonts w:ascii="Arial" w:hAnsi="Arial" w:cs="Arial"/>
          <w:sz w:val="32"/>
          <w:szCs w:val="32"/>
          <w:vertAlign w:val="superscript"/>
        </w:rPr>
        <w:t>st</w:t>
      </w:r>
      <w:r w:rsidRPr="007660BF">
        <w:rPr>
          <w:rFonts w:ascii="Arial" w:hAnsi="Arial" w:cs="Arial"/>
          <w:sz w:val="32"/>
          <w:szCs w:val="32"/>
        </w:rPr>
        <w:t xml:space="preserve"> October 2013</w:t>
      </w:r>
    </w:p>
    <w:p w:rsidR="007660BF" w:rsidRDefault="007660BF" w:rsidP="007660BF">
      <w:pPr>
        <w:ind w:left="720" w:firstLine="720"/>
      </w:pPr>
      <w:r>
        <w:rPr>
          <w:noProof/>
          <w:lang w:eastAsia="en-GB"/>
        </w:rPr>
        <w:drawing>
          <wp:inline distT="0" distB="0" distL="0" distR="0" wp14:anchorId="3D21DF9D" wp14:editId="578C71F6">
            <wp:extent cx="1914525" cy="20574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l Back Image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23" t="21187" r="33388" b="49289"/>
                    <a:stretch/>
                  </pic:blipFill>
                  <pic:spPr bwMode="auto">
                    <a:xfrm>
                      <a:off x="0" y="0"/>
                      <a:ext cx="1913677" cy="20564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1FCC1BC" wp14:editId="18A11B32">
            <wp:extent cx="1981200" cy="199072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l Front Image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62" t="21913" r="36876" b="52153"/>
                    <a:stretch/>
                  </pic:blipFill>
                  <pic:spPr bwMode="auto">
                    <a:xfrm>
                      <a:off x="0" y="0"/>
                      <a:ext cx="1980323" cy="19898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60BF" w:rsidRDefault="007660BF" w:rsidP="007660BF">
      <w:pPr>
        <w:ind w:left="1440"/>
      </w:pPr>
      <w:r>
        <w:t xml:space="preserve">        </w:t>
      </w:r>
      <w:r>
        <w:rPr>
          <w:noProof/>
          <w:lang w:eastAsia="en-GB"/>
        </w:rPr>
        <w:drawing>
          <wp:inline distT="0" distB="0" distL="0" distR="0" wp14:anchorId="779D1518" wp14:editId="603F21F1">
            <wp:extent cx="1733550" cy="2143126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y Back Image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51" t="25594" r="35217" b="43445"/>
                    <a:stretch/>
                  </pic:blipFill>
                  <pic:spPr bwMode="auto">
                    <a:xfrm>
                      <a:off x="0" y="0"/>
                      <a:ext cx="1732782" cy="21421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1060DDD" wp14:editId="104EC608">
            <wp:extent cx="1943100" cy="21526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y Front Image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95" t="26404" r="34717" b="45543"/>
                    <a:stretch/>
                  </pic:blipFill>
                  <pic:spPr bwMode="auto">
                    <a:xfrm>
                      <a:off x="0" y="0"/>
                      <a:ext cx="1942239" cy="21516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79FB" w:rsidRDefault="000C79FB" w:rsidP="000C79FB">
      <w:pPr>
        <w:jc w:val="center"/>
      </w:pPr>
    </w:p>
    <w:p w:rsidR="000C79FB" w:rsidRDefault="000C79FB" w:rsidP="000C79FB">
      <w:pPr>
        <w:rPr>
          <w:rFonts w:ascii="Arial" w:hAnsi="Arial" w:cs="Arial"/>
          <w:sz w:val="24"/>
          <w:szCs w:val="24"/>
        </w:rPr>
      </w:pPr>
      <w:r w:rsidRPr="007660BF">
        <w:rPr>
          <w:rFonts w:ascii="Arial" w:hAnsi="Arial" w:cs="Arial"/>
          <w:sz w:val="24"/>
          <w:szCs w:val="24"/>
        </w:rPr>
        <w:lastRenderedPageBreak/>
        <w:t>We have discovered a manufacturing problem with the Sea Squad Float Vests, which could potentially affect the buoyancy of the product</w:t>
      </w:r>
      <w:r w:rsidR="009C365E" w:rsidRPr="007660BF">
        <w:rPr>
          <w:rFonts w:ascii="Arial" w:hAnsi="Arial" w:cs="Arial"/>
          <w:sz w:val="24"/>
          <w:szCs w:val="24"/>
        </w:rPr>
        <w:t>, compromising balance</w:t>
      </w:r>
      <w:r w:rsidRPr="007660BF">
        <w:rPr>
          <w:rFonts w:ascii="Arial" w:hAnsi="Arial" w:cs="Arial"/>
          <w:sz w:val="24"/>
          <w:szCs w:val="24"/>
        </w:rPr>
        <w:t xml:space="preserve"> in the water.</w:t>
      </w:r>
    </w:p>
    <w:p w:rsidR="008F7468" w:rsidRPr="007660BF" w:rsidRDefault="008F7468" w:rsidP="000C79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affected products can be identified by the octopus and shark characters that are printed on the vest </w:t>
      </w:r>
      <w:r w:rsidR="008A74BA">
        <w:rPr>
          <w:rFonts w:ascii="Arial" w:hAnsi="Arial" w:cs="Arial"/>
          <w:sz w:val="24"/>
          <w:szCs w:val="24"/>
        </w:rPr>
        <w:t>- one</w:t>
      </w:r>
      <w:r>
        <w:rPr>
          <w:rFonts w:ascii="Arial" w:hAnsi="Arial" w:cs="Arial"/>
          <w:sz w:val="24"/>
          <w:szCs w:val="24"/>
        </w:rPr>
        <w:t xml:space="preserve"> on the front right side and a larger one on the back.</w:t>
      </w:r>
    </w:p>
    <w:p w:rsidR="00412299" w:rsidRPr="007660BF" w:rsidRDefault="0018198A" w:rsidP="00C93008">
      <w:pPr>
        <w:rPr>
          <w:rFonts w:ascii="Arial" w:hAnsi="Arial" w:cs="Arial"/>
          <w:sz w:val="24"/>
          <w:szCs w:val="24"/>
          <w:u w:val="single"/>
        </w:rPr>
      </w:pPr>
      <w:r w:rsidRPr="007660BF">
        <w:rPr>
          <w:rFonts w:ascii="Arial" w:hAnsi="Arial" w:cs="Arial"/>
          <w:sz w:val="24"/>
          <w:szCs w:val="24"/>
        </w:rPr>
        <w:t>This recall does not affect any other Speedo</w:t>
      </w:r>
      <w:r w:rsidR="00B0655E" w:rsidRPr="007660BF">
        <w:rPr>
          <w:rFonts w:ascii="Arial" w:hAnsi="Arial" w:cs="Arial"/>
          <w:sz w:val="24"/>
          <w:szCs w:val="24"/>
        </w:rPr>
        <w:t xml:space="preserve"> product</w:t>
      </w:r>
      <w:r w:rsidR="0083752E" w:rsidRPr="007660BF">
        <w:rPr>
          <w:rFonts w:ascii="Arial" w:hAnsi="Arial" w:cs="Arial"/>
          <w:sz w:val="24"/>
          <w:szCs w:val="24"/>
        </w:rPr>
        <w:t>s</w:t>
      </w:r>
      <w:r w:rsidR="00B0655E" w:rsidRPr="007660BF">
        <w:rPr>
          <w:rFonts w:ascii="Arial" w:hAnsi="Arial" w:cs="Arial"/>
          <w:sz w:val="24"/>
          <w:szCs w:val="24"/>
        </w:rPr>
        <w:t xml:space="preserve"> including </w:t>
      </w:r>
      <w:r w:rsidR="00212A73" w:rsidRPr="007660BF">
        <w:rPr>
          <w:rFonts w:ascii="Arial" w:hAnsi="Arial" w:cs="Arial"/>
          <w:sz w:val="24"/>
          <w:szCs w:val="24"/>
        </w:rPr>
        <w:t xml:space="preserve">Sea Squad Float Vests that were </w:t>
      </w:r>
      <w:r w:rsidR="008F7468" w:rsidRPr="007660BF">
        <w:rPr>
          <w:rFonts w:ascii="Arial" w:hAnsi="Arial" w:cs="Arial"/>
          <w:sz w:val="24"/>
          <w:szCs w:val="24"/>
        </w:rPr>
        <w:t>purchased before the</w:t>
      </w:r>
      <w:r w:rsidR="007227AE" w:rsidRPr="007660BF">
        <w:rPr>
          <w:rFonts w:ascii="Arial" w:hAnsi="Arial" w:cs="Arial"/>
          <w:sz w:val="24"/>
          <w:szCs w:val="24"/>
        </w:rPr>
        <w:t xml:space="preserve"> 1</w:t>
      </w:r>
      <w:r w:rsidR="007227AE" w:rsidRPr="007660BF">
        <w:rPr>
          <w:rFonts w:ascii="Arial" w:hAnsi="Arial" w:cs="Arial"/>
          <w:sz w:val="24"/>
          <w:szCs w:val="24"/>
          <w:vertAlign w:val="superscript"/>
        </w:rPr>
        <w:t>st</w:t>
      </w:r>
      <w:r w:rsidR="007227AE" w:rsidRPr="007660BF">
        <w:rPr>
          <w:rFonts w:ascii="Arial" w:hAnsi="Arial" w:cs="Arial"/>
          <w:sz w:val="24"/>
          <w:szCs w:val="24"/>
        </w:rPr>
        <w:t xml:space="preserve"> </w:t>
      </w:r>
      <w:r w:rsidR="007660BF" w:rsidRPr="007660BF">
        <w:rPr>
          <w:rFonts w:ascii="Arial" w:hAnsi="Arial" w:cs="Arial"/>
          <w:sz w:val="24"/>
          <w:szCs w:val="24"/>
        </w:rPr>
        <w:t xml:space="preserve">October </w:t>
      </w:r>
      <w:r w:rsidR="007227AE" w:rsidRPr="007660BF">
        <w:rPr>
          <w:rFonts w:ascii="Arial" w:hAnsi="Arial" w:cs="Arial"/>
          <w:sz w:val="24"/>
          <w:szCs w:val="24"/>
        </w:rPr>
        <w:t>2013</w:t>
      </w:r>
      <w:r w:rsidR="0083752E" w:rsidRPr="007660BF">
        <w:rPr>
          <w:rFonts w:ascii="Arial" w:hAnsi="Arial" w:cs="Arial"/>
          <w:sz w:val="24"/>
          <w:szCs w:val="24"/>
        </w:rPr>
        <w:t xml:space="preserve">.  </w:t>
      </w:r>
    </w:p>
    <w:p w:rsidR="00B0655E" w:rsidRPr="007660BF" w:rsidRDefault="00412299" w:rsidP="00C93008">
      <w:pPr>
        <w:rPr>
          <w:rFonts w:ascii="Arial" w:hAnsi="Arial" w:cs="Arial"/>
          <w:sz w:val="24"/>
          <w:szCs w:val="24"/>
          <w:u w:val="single"/>
        </w:rPr>
      </w:pPr>
      <w:r w:rsidRPr="007660BF">
        <w:rPr>
          <w:rFonts w:ascii="Arial" w:hAnsi="Arial" w:cs="Arial"/>
          <w:sz w:val="24"/>
          <w:szCs w:val="24"/>
          <w:u w:val="single"/>
        </w:rPr>
        <w:t>N</w:t>
      </w:r>
      <w:r w:rsidR="00B0655E" w:rsidRPr="007660BF">
        <w:rPr>
          <w:rFonts w:ascii="Arial" w:hAnsi="Arial" w:cs="Arial"/>
          <w:sz w:val="24"/>
          <w:szCs w:val="24"/>
          <w:u w:val="single"/>
        </w:rPr>
        <w:t>ext</w:t>
      </w:r>
      <w:r w:rsidRPr="007660BF">
        <w:rPr>
          <w:rFonts w:ascii="Arial" w:hAnsi="Arial" w:cs="Arial"/>
          <w:sz w:val="24"/>
          <w:szCs w:val="24"/>
          <w:u w:val="single"/>
        </w:rPr>
        <w:t xml:space="preserve"> steps</w:t>
      </w:r>
    </w:p>
    <w:p w:rsidR="000C79FB" w:rsidRPr="007660BF" w:rsidRDefault="000C79FB" w:rsidP="000C79FB">
      <w:pPr>
        <w:jc w:val="both"/>
        <w:rPr>
          <w:rFonts w:ascii="Arial" w:hAnsi="Arial" w:cs="Arial"/>
          <w:sz w:val="24"/>
          <w:szCs w:val="24"/>
        </w:rPr>
      </w:pPr>
      <w:r w:rsidRPr="007660BF">
        <w:rPr>
          <w:rFonts w:ascii="Arial" w:hAnsi="Arial" w:cs="Arial"/>
          <w:sz w:val="24"/>
          <w:szCs w:val="24"/>
        </w:rPr>
        <w:t xml:space="preserve">If you have an affected float vest please </w:t>
      </w:r>
      <w:r w:rsidRPr="007660BF">
        <w:rPr>
          <w:rFonts w:ascii="Arial" w:hAnsi="Arial" w:cs="Arial"/>
          <w:b/>
          <w:sz w:val="24"/>
          <w:szCs w:val="24"/>
          <w:u w:val="single"/>
        </w:rPr>
        <w:t>stop using it immediately</w:t>
      </w:r>
      <w:r w:rsidR="007660BF" w:rsidRPr="007660BF">
        <w:rPr>
          <w:rFonts w:ascii="Arial" w:hAnsi="Arial" w:cs="Arial"/>
          <w:sz w:val="24"/>
          <w:szCs w:val="24"/>
        </w:rPr>
        <w:t>, and return</w:t>
      </w:r>
      <w:r w:rsidRPr="007660BF">
        <w:rPr>
          <w:rFonts w:ascii="Arial" w:hAnsi="Arial" w:cs="Arial"/>
          <w:sz w:val="24"/>
          <w:szCs w:val="24"/>
        </w:rPr>
        <w:t xml:space="preserve"> it to the retailer it was purchased from for a full refund of the purchase price.  </w:t>
      </w:r>
    </w:p>
    <w:p w:rsidR="0018198A" w:rsidRPr="007660BF" w:rsidRDefault="0018198A" w:rsidP="00C93008">
      <w:pPr>
        <w:rPr>
          <w:rFonts w:ascii="Arial" w:hAnsi="Arial" w:cs="Arial"/>
          <w:sz w:val="24"/>
          <w:szCs w:val="24"/>
        </w:rPr>
      </w:pPr>
      <w:r w:rsidRPr="007660BF">
        <w:rPr>
          <w:rFonts w:ascii="Arial" w:hAnsi="Arial" w:cs="Arial"/>
          <w:sz w:val="24"/>
          <w:szCs w:val="24"/>
        </w:rPr>
        <w:t>You do not need to have your receipt.</w:t>
      </w:r>
      <w:r w:rsidR="00A34B93" w:rsidRPr="007660BF">
        <w:rPr>
          <w:rFonts w:ascii="Arial" w:hAnsi="Arial" w:cs="Arial"/>
          <w:sz w:val="24"/>
          <w:szCs w:val="24"/>
        </w:rPr>
        <w:t xml:space="preserve"> </w:t>
      </w:r>
    </w:p>
    <w:p w:rsidR="00D432A7" w:rsidRPr="007660BF" w:rsidRDefault="00D432A7" w:rsidP="00D432A7">
      <w:pPr>
        <w:rPr>
          <w:rFonts w:ascii="Arial" w:hAnsi="Arial" w:cs="Arial"/>
          <w:sz w:val="24"/>
          <w:szCs w:val="24"/>
          <w:u w:val="single"/>
        </w:rPr>
      </w:pPr>
      <w:r w:rsidRPr="007660BF">
        <w:rPr>
          <w:rFonts w:ascii="Arial" w:hAnsi="Arial" w:cs="Arial"/>
          <w:sz w:val="24"/>
          <w:szCs w:val="24"/>
          <w:u w:val="single"/>
        </w:rPr>
        <w:t>Contact details</w:t>
      </w:r>
    </w:p>
    <w:p w:rsidR="0083752E" w:rsidRPr="007660BF" w:rsidRDefault="00C93008" w:rsidP="007660BF">
      <w:pPr>
        <w:pStyle w:val="NormalWeb"/>
        <w:shd w:val="clear" w:color="auto" w:fill="FFFFFF"/>
        <w:spacing w:before="0" w:beforeAutospacing="0" w:after="240" w:afterAutospacing="0" w:line="270" w:lineRule="atLeast"/>
        <w:textAlignment w:val="baseline"/>
        <w:rPr>
          <w:rFonts w:ascii="Arial" w:hAnsi="Arial" w:cs="Arial"/>
        </w:rPr>
      </w:pPr>
      <w:r w:rsidRPr="007660BF">
        <w:rPr>
          <w:rFonts w:ascii="Arial" w:hAnsi="Arial" w:cs="Arial"/>
        </w:rPr>
        <w:t>If you have any queries, please contact our Customer Ser</w:t>
      </w:r>
      <w:r w:rsidR="00D432A7" w:rsidRPr="007660BF">
        <w:rPr>
          <w:rFonts w:ascii="Arial" w:hAnsi="Arial" w:cs="Arial"/>
        </w:rPr>
        <w:t xml:space="preserve">vices </w:t>
      </w:r>
      <w:r w:rsidR="00C3492A">
        <w:rPr>
          <w:rFonts w:ascii="Arial" w:hAnsi="Arial" w:cs="Arial"/>
        </w:rPr>
        <w:t xml:space="preserve">Team </w:t>
      </w:r>
      <w:r w:rsidR="00D432A7" w:rsidRPr="007660BF">
        <w:rPr>
          <w:rFonts w:ascii="Arial" w:hAnsi="Arial" w:cs="Arial"/>
        </w:rPr>
        <w:t xml:space="preserve">on </w:t>
      </w:r>
      <w:r w:rsidR="007660BF" w:rsidRPr="007660BF">
        <w:rPr>
          <w:rFonts w:ascii="Arial" w:hAnsi="Arial" w:cs="Arial"/>
          <w:b/>
        </w:rPr>
        <w:t>0345 850 8582 or +44 1254 277233</w:t>
      </w:r>
      <w:r w:rsidR="007660BF" w:rsidRPr="007660BF">
        <w:rPr>
          <w:rFonts w:ascii="Arial" w:hAnsi="Arial" w:cs="Arial"/>
        </w:rPr>
        <w:t xml:space="preserve"> if calling from outside of the UK</w:t>
      </w:r>
      <w:r w:rsidR="006F3B28">
        <w:rPr>
          <w:rFonts w:ascii="Arial" w:hAnsi="Arial" w:cs="Arial"/>
        </w:rPr>
        <w:t>.</w:t>
      </w:r>
      <w:r w:rsidR="007660BF" w:rsidRPr="007660BF">
        <w:rPr>
          <w:rFonts w:ascii="Arial" w:hAnsi="Arial" w:cs="Arial"/>
        </w:rPr>
        <w:t xml:space="preserve"> </w:t>
      </w:r>
    </w:p>
    <w:p w:rsidR="00D348D7" w:rsidRPr="007660BF" w:rsidRDefault="005937C2" w:rsidP="00D432A7">
      <w:pPr>
        <w:rPr>
          <w:rFonts w:ascii="Arial" w:hAnsi="Arial" w:cs="Arial"/>
          <w:sz w:val="24"/>
          <w:szCs w:val="24"/>
        </w:rPr>
      </w:pPr>
      <w:r w:rsidRPr="007660BF">
        <w:rPr>
          <w:rFonts w:ascii="Arial" w:hAnsi="Arial" w:cs="Arial"/>
          <w:sz w:val="24"/>
          <w:szCs w:val="24"/>
        </w:rPr>
        <w:t>We would like to reassure you that a</w:t>
      </w:r>
      <w:r w:rsidR="00D348D7" w:rsidRPr="007660BF">
        <w:rPr>
          <w:rFonts w:ascii="Arial" w:hAnsi="Arial" w:cs="Arial"/>
          <w:sz w:val="24"/>
          <w:szCs w:val="24"/>
        </w:rPr>
        <w:t xml:space="preserve">ll Speedo products are tested rigorously to the </w:t>
      </w:r>
      <w:r w:rsidR="007227AE" w:rsidRPr="007660BF">
        <w:rPr>
          <w:rFonts w:ascii="Arial" w:hAnsi="Arial" w:cs="Arial"/>
          <w:sz w:val="24"/>
          <w:szCs w:val="24"/>
        </w:rPr>
        <w:t xml:space="preserve">highest safety </w:t>
      </w:r>
      <w:r w:rsidR="00D348D7" w:rsidRPr="007660BF">
        <w:rPr>
          <w:rFonts w:ascii="Arial" w:hAnsi="Arial" w:cs="Arial"/>
          <w:sz w:val="24"/>
          <w:szCs w:val="24"/>
        </w:rPr>
        <w:t>standards at every level of the development process and defects in Speedo</w:t>
      </w:r>
      <w:r w:rsidR="00B569E8" w:rsidRPr="007660BF">
        <w:rPr>
          <w:rFonts w:ascii="Arial" w:hAnsi="Arial" w:cs="Arial"/>
          <w:sz w:val="24"/>
          <w:szCs w:val="24"/>
        </w:rPr>
        <w:t xml:space="preserve"> products are extremely rare. </w:t>
      </w:r>
    </w:p>
    <w:p w:rsidR="00C752B6" w:rsidRPr="007660BF" w:rsidRDefault="00C752B6" w:rsidP="00C752B6">
      <w:pPr>
        <w:rPr>
          <w:rFonts w:ascii="Arial" w:hAnsi="Arial" w:cs="Arial"/>
          <w:sz w:val="24"/>
          <w:szCs w:val="24"/>
        </w:rPr>
      </w:pPr>
      <w:r w:rsidRPr="007660BF">
        <w:rPr>
          <w:rFonts w:ascii="Arial" w:hAnsi="Arial" w:cs="Arial"/>
          <w:sz w:val="24"/>
          <w:szCs w:val="24"/>
        </w:rPr>
        <w:t>We wish to thank you for your co-operation and sincerely apologise for any i</w:t>
      </w:r>
      <w:r w:rsidR="00B569E8" w:rsidRPr="007660BF">
        <w:rPr>
          <w:rFonts w:ascii="Arial" w:hAnsi="Arial" w:cs="Arial"/>
          <w:sz w:val="24"/>
          <w:szCs w:val="24"/>
        </w:rPr>
        <w:t>nconvenience this may cause you</w:t>
      </w:r>
      <w:r w:rsidR="00B65375" w:rsidRPr="007660BF">
        <w:rPr>
          <w:rFonts w:ascii="Arial" w:hAnsi="Arial" w:cs="Arial"/>
          <w:sz w:val="24"/>
          <w:szCs w:val="24"/>
        </w:rPr>
        <w:t xml:space="preserve">. </w:t>
      </w:r>
      <w:r w:rsidR="00B569E8" w:rsidRPr="007660BF">
        <w:rPr>
          <w:rFonts w:ascii="Arial" w:hAnsi="Arial" w:cs="Arial"/>
          <w:sz w:val="24"/>
          <w:szCs w:val="24"/>
        </w:rPr>
        <w:t xml:space="preserve"> </w:t>
      </w:r>
      <w:r w:rsidR="00B65375" w:rsidRPr="007660BF">
        <w:rPr>
          <w:rFonts w:ascii="Arial" w:hAnsi="Arial" w:cs="Arial"/>
          <w:sz w:val="24"/>
          <w:szCs w:val="24"/>
        </w:rPr>
        <w:t>Y</w:t>
      </w:r>
      <w:r w:rsidRPr="007660BF">
        <w:rPr>
          <w:rFonts w:ascii="Arial" w:hAnsi="Arial" w:cs="Arial"/>
          <w:sz w:val="24"/>
          <w:szCs w:val="24"/>
        </w:rPr>
        <w:t>our custom and loyalty to Speedo is greatly valued.</w:t>
      </w:r>
    </w:p>
    <w:p w:rsidR="00751606" w:rsidRPr="007660BF" w:rsidRDefault="00751606" w:rsidP="00212A73">
      <w:pPr>
        <w:rPr>
          <w:rFonts w:ascii="Arial" w:hAnsi="Arial" w:cs="Arial"/>
        </w:rPr>
      </w:pPr>
    </w:p>
    <w:p w:rsidR="00751606" w:rsidRPr="007660BF" w:rsidRDefault="00751606" w:rsidP="00212A73">
      <w:pPr>
        <w:rPr>
          <w:rFonts w:ascii="Arial" w:hAnsi="Arial" w:cs="Arial"/>
        </w:rPr>
      </w:pPr>
    </w:p>
    <w:p w:rsidR="00412299" w:rsidRPr="007660BF" w:rsidRDefault="00412299" w:rsidP="00212A73">
      <w:pPr>
        <w:rPr>
          <w:rFonts w:ascii="Arial" w:hAnsi="Arial" w:cs="Arial"/>
          <w:sz w:val="24"/>
          <w:szCs w:val="24"/>
        </w:rPr>
      </w:pPr>
      <w:r w:rsidRPr="007660BF">
        <w:rPr>
          <w:rFonts w:ascii="Arial" w:hAnsi="Arial" w:cs="Arial"/>
          <w:sz w:val="24"/>
          <w:szCs w:val="24"/>
        </w:rPr>
        <w:t>Speedo International</w:t>
      </w:r>
    </w:p>
    <w:p w:rsidR="00212A73" w:rsidRPr="00412299" w:rsidRDefault="00212A73" w:rsidP="00212A73">
      <w:pPr>
        <w:rPr>
          <w:rFonts w:ascii="Arial" w:hAnsi="Arial" w:cs="Arial"/>
        </w:rPr>
      </w:pPr>
    </w:p>
    <w:p w:rsidR="00BC2433" w:rsidRPr="00412299" w:rsidRDefault="00BC2433" w:rsidP="00BC2433">
      <w:pPr>
        <w:rPr>
          <w:rStyle w:val="Strong"/>
        </w:rPr>
      </w:pPr>
    </w:p>
    <w:sectPr w:rsidR="00BC2433" w:rsidRPr="004122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721A3"/>
    <w:multiLevelType w:val="hybridMultilevel"/>
    <w:tmpl w:val="CC126C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C60BD"/>
    <w:multiLevelType w:val="hybridMultilevel"/>
    <w:tmpl w:val="9E5CCBFE"/>
    <w:lvl w:ilvl="0" w:tplc="68F2A0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025651"/>
    <w:multiLevelType w:val="hybridMultilevel"/>
    <w:tmpl w:val="58089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141"/>
    <w:rsid w:val="00033AF6"/>
    <w:rsid w:val="000971DB"/>
    <w:rsid w:val="000A264B"/>
    <w:rsid w:val="000C224D"/>
    <w:rsid w:val="000C79FB"/>
    <w:rsid w:val="0012110F"/>
    <w:rsid w:val="0014208B"/>
    <w:rsid w:val="001679FA"/>
    <w:rsid w:val="0018198A"/>
    <w:rsid w:val="00212A73"/>
    <w:rsid w:val="00215000"/>
    <w:rsid w:val="00251802"/>
    <w:rsid w:val="002A48AD"/>
    <w:rsid w:val="003063BA"/>
    <w:rsid w:val="003A7799"/>
    <w:rsid w:val="00412299"/>
    <w:rsid w:val="00460449"/>
    <w:rsid w:val="00462372"/>
    <w:rsid w:val="004B0E06"/>
    <w:rsid w:val="004E0379"/>
    <w:rsid w:val="004F6C88"/>
    <w:rsid w:val="005937C2"/>
    <w:rsid w:val="005A303A"/>
    <w:rsid w:val="005F216E"/>
    <w:rsid w:val="005F62FD"/>
    <w:rsid w:val="006F3B28"/>
    <w:rsid w:val="007227AE"/>
    <w:rsid w:val="00751606"/>
    <w:rsid w:val="00755CB3"/>
    <w:rsid w:val="007660BF"/>
    <w:rsid w:val="00796998"/>
    <w:rsid w:val="007A597E"/>
    <w:rsid w:val="00826B50"/>
    <w:rsid w:val="0083752E"/>
    <w:rsid w:val="008A2EA4"/>
    <w:rsid w:val="008A74BA"/>
    <w:rsid w:val="008F7468"/>
    <w:rsid w:val="00906141"/>
    <w:rsid w:val="009C365E"/>
    <w:rsid w:val="00A32DAA"/>
    <w:rsid w:val="00A34B93"/>
    <w:rsid w:val="00A471FA"/>
    <w:rsid w:val="00A9048C"/>
    <w:rsid w:val="00AB2103"/>
    <w:rsid w:val="00B0655E"/>
    <w:rsid w:val="00B522B3"/>
    <w:rsid w:val="00B569E8"/>
    <w:rsid w:val="00B633A2"/>
    <w:rsid w:val="00B65375"/>
    <w:rsid w:val="00B92EB3"/>
    <w:rsid w:val="00BC2433"/>
    <w:rsid w:val="00C3492A"/>
    <w:rsid w:val="00C50BC5"/>
    <w:rsid w:val="00C752B6"/>
    <w:rsid w:val="00C93008"/>
    <w:rsid w:val="00D348D7"/>
    <w:rsid w:val="00D432A7"/>
    <w:rsid w:val="00DC0050"/>
    <w:rsid w:val="00E01B0B"/>
    <w:rsid w:val="00E47DD9"/>
    <w:rsid w:val="00E87AF7"/>
    <w:rsid w:val="00EB55DE"/>
    <w:rsid w:val="00EE6828"/>
    <w:rsid w:val="00EF4112"/>
    <w:rsid w:val="00F23907"/>
    <w:rsid w:val="00F51647"/>
    <w:rsid w:val="00F93101"/>
    <w:rsid w:val="00F9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141"/>
    <w:pPr>
      <w:ind w:left="720"/>
      <w:contextualSpacing/>
    </w:pPr>
  </w:style>
  <w:style w:type="table" w:styleId="TableGrid">
    <w:name w:val="Table Grid"/>
    <w:basedOn w:val="TableNormal"/>
    <w:uiPriority w:val="59"/>
    <w:rsid w:val="00215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1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B0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3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348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141"/>
    <w:pPr>
      <w:ind w:left="720"/>
      <w:contextualSpacing/>
    </w:pPr>
  </w:style>
  <w:style w:type="table" w:styleId="TableGrid">
    <w:name w:val="Table Grid"/>
    <w:basedOn w:val="TableNormal"/>
    <w:uiPriority w:val="59"/>
    <w:rsid w:val="00215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1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B0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3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348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Brown</dc:creator>
  <cp:lastModifiedBy>Rob Brown</cp:lastModifiedBy>
  <cp:revision>2</cp:revision>
  <dcterms:created xsi:type="dcterms:W3CDTF">2014-06-12T13:46:00Z</dcterms:created>
  <dcterms:modified xsi:type="dcterms:W3CDTF">2014-06-12T13:46:00Z</dcterms:modified>
</cp:coreProperties>
</file>